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B8" w:rsidRPr="006C7996" w:rsidRDefault="008D17B8" w:rsidP="008D17B8">
      <w:pPr>
        <w:pStyle w:val="ConsNonformat"/>
        <w:widowControl/>
        <w:jc w:val="right"/>
        <w:rPr>
          <w:rFonts w:ascii="Arial" w:hAnsi="Arial" w:cs="Arial"/>
          <w:color w:val="000000"/>
        </w:rPr>
      </w:pPr>
      <w:proofErr w:type="gramStart"/>
      <w:r w:rsidRPr="006C7996">
        <w:rPr>
          <w:rFonts w:ascii="Arial" w:hAnsi="Arial" w:cs="Arial"/>
          <w:color w:val="000000"/>
        </w:rPr>
        <w:t>Приложение  к</w:t>
      </w:r>
      <w:proofErr w:type="gramEnd"/>
      <w:r w:rsidRPr="006C7996">
        <w:rPr>
          <w:rFonts w:ascii="Arial" w:hAnsi="Arial" w:cs="Arial"/>
          <w:color w:val="000000"/>
        </w:rPr>
        <w:t xml:space="preserve"> Договору</w:t>
      </w:r>
      <w:r w:rsidRPr="006C7996">
        <w:rPr>
          <w:rFonts w:ascii="Arial" w:hAnsi="Arial" w:cs="Arial"/>
          <w:color w:val="000000"/>
        </w:rPr>
        <w:t xml:space="preserve"> </w:t>
      </w:r>
      <w:r w:rsidRPr="006C7996">
        <w:rPr>
          <w:rFonts w:ascii="Arial" w:hAnsi="Arial" w:cs="Arial"/>
          <w:color w:val="000000"/>
        </w:rPr>
        <w:t>«</w:t>
      </w:r>
      <w:r w:rsidRPr="006C7996">
        <w:rPr>
          <w:rFonts w:ascii="Arial" w:hAnsi="Arial" w:cs="Arial"/>
          <w:color w:val="000000"/>
        </w:rPr>
        <w:t xml:space="preserve">на предоставление </w:t>
      </w:r>
    </w:p>
    <w:p w:rsidR="008D17B8" w:rsidRPr="006C7996" w:rsidRDefault="008D17B8" w:rsidP="008D17B8">
      <w:pPr>
        <w:pStyle w:val="ConsNonformat"/>
        <w:widowControl/>
        <w:jc w:val="right"/>
        <w:rPr>
          <w:rFonts w:ascii="Arial" w:hAnsi="Arial" w:cs="Arial"/>
          <w:color w:val="000000"/>
        </w:rPr>
      </w:pPr>
      <w:r w:rsidRPr="006C7996">
        <w:rPr>
          <w:rFonts w:ascii="Arial" w:hAnsi="Arial" w:cs="Arial"/>
          <w:color w:val="000000"/>
        </w:rPr>
        <w:t>консультационных и информационных услуг»</w:t>
      </w:r>
    </w:p>
    <w:p w:rsidR="008D17B8" w:rsidRPr="006C7996" w:rsidRDefault="008D17B8" w:rsidP="00470930">
      <w:pPr>
        <w:pStyle w:val="ConsNonformat"/>
        <w:widowControl/>
        <w:jc w:val="center"/>
        <w:rPr>
          <w:rFonts w:ascii="Arial" w:hAnsi="Arial" w:cs="Arial"/>
          <w:color w:val="000000"/>
        </w:rPr>
      </w:pPr>
    </w:p>
    <w:p w:rsidR="008D17B8" w:rsidRPr="006C7996" w:rsidRDefault="008D17B8" w:rsidP="00470930">
      <w:pPr>
        <w:pStyle w:val="ConsNonformat"/>
        <w:widowControl/>
        <w:jc w:val="center"/>
        <w:rPr>
          <w:rFonts w:ascii="Arial" w:hAnsi="Arial" w:cs="Arial"/>
          <w:color w:val="000000"/>
        </w:rPr>
      </w:pPr>
    </w:p>
    <w:p w:rsidR="008D17B8" w:rsidRPr="006C7996" w:rsidRDefault="008D17B8" w:rsidP="00470930">
      <w:pPr>
        <w:pStyle w:val="ConsNonformat"/>
        <w:widowControl/>
        <w:jc w:val="center"/>
        <w:rPr>
          <w:rFonts w:ascii="Arial" w:hAnsi="Arial" w:cs="Arial"/>
          <w:color w:val="000000"/>
        </w:rPr>
      </w:pPr>
    </w:p>
    <w:p w:rsidR="00470930" w:rsidRPr="006C7996" w:rsidRDefault="00A76A28" w:rsidP="00470930">
      <w:pPr>
        <w:pStyle w:val="ConsNonformat"/>
        <w:widowControl/>
        <w:jc w:val="center"/>
        <w:rPr>
          <w:rFonts w:ascii="Arial" w:hAnsi="Arial" w:cs="Arial"/>
          <w:color w:val="000000"/>
        </w:rPr>
      </w:pPr>
      <w:r w:rsidRPr="006C7996">
        <w:rPr>
          <w:rFonts w:ascii="Arial" w:hAnsi="Arial" w:cs="Arial"/>
          <w:color w:val="000000"/>
        </w:rPr>
        <w:t>И</w:t>
      </w:r>
      <w:r w:rsidR="00470930" w:rsidRPr="006C7996">
        <w:rPr>
          <w:rFonts w:ascii="Arial" w:hAnsi="Arial" w:cs="Arial"/>
          <w:color w:val="000000"/>
        </w:rPr>
        <w:t>нструкция Агента.</w:t>
      </w:r>
    </w:p>
    <w:p w:rsidR="00470930" w:rsidRPr="006C7996" w:rsidRDefault="00470930" w:rsidP="00470930">
      <w:pPr>
        <w:pStyle w:val="ConsNonformat"/>
        <w:widowControl/>
        <w:jc w:val="center"/>
        <w:rPr>
          <w:rFonts w:ascii="Arial" w:hAnsi="Arial" w:cs="Arial"/>
          <w:color w:val="000000"/>
        </w:rPr>
      </w:pPr>
    </w:p>
    <w:p w:rsidR="00470930" w:rsidRPr="006C7996" w:rsidRDefault="00470930" w:rsidP="00470930">
      <w:pPr>
        <w:pStyle w:val="ConsNonformat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6C7996">
        <w:rPr>
          <w:rFonts w:ascii="Arial" w:hAnsi="Arial" w:cs="Arial"/>
          <w:color w:val="000000"/>
        </w:rPr>
        <w:t>Магазины для сбора вторсырья, которые обслуживает Агент, определяются Куратором</w:t>
      </w:r>
      <w:r w:rsidR="00A76A28" w:rsidRPr="006C7996">
        <w:rPr>
          <w:rFonts w:ascii="Arial" w:hAnsi="Arial" w:cs="Arial"/>
          <w:color w:val="000000"/>
        </w:rPr>
        <w:t xml:space="preserve"> компании-утилизатора путем регистрации в личном кабинете Агента и закрепления за ним магазинов на сайте «</w:t>
      </w:r>
      <w:proofErr w:type="spellStart"/>
      <w:r w:rsidR="00A76A28" w:rsidRPr="006C7996">
        <w:rPr>
          <w:rFonts w:ascii="Arial" w:hAnsi="Arial" w:cs="Arial"/>
          <w:color w:val="000000"/>
        </w:rPr>
        <w:t>Едаже</w:t>
      </w:r>
      <w:proofErr w:type="spellEnd"/>
      <w:r w:rsidR="00A76A28" w:rsidRPr="006C7996">
        <w:rPr>
          <w:rFonts w:ascii="Arial" w:hAnsi="Arial" w:cs="Arial"/>
          <w:color w:val="000000"/>
        </w:rPr>
        <w:t>»</w:t>
      </w:r>
      <w:r w:rsidRPr="006C7996">
        <w:rPr>
          <w:rFonts w:ascii="Arial" w:hAnsi="Arial" w:cs="Arial"/>
          <w:color w:val="000000"/>
        </w:rPr>
        <w:t>.</w:t>
      </w:r>
    </w:p>
    <w:p w:rsidR="00470930" w:rsidRPr="006C7996" w:rsidRDefault="00470930" w:rsidP="00470930">
      <w:pPr>
        <w:pStyle w:val="ConsNonformat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6C7996">
        <w:rPr>
          <w:rFonts w:ascii="Arial" w:hAnsi="Arial" w:cs="Arial"/>
          <w:color w:val="000000"/>
        </w:rPr>
        <w:t>Агент лично согласовывает график забора вторсырья в каждом, закреплённом за ним магазине, с директором магазина. И ставит об этом в известность Куратора.</w:t>
      </w:r>
    </w:p>
    <w:p w:rsidR="00470930" w:rsidRPr="006C7996" w:rsidRDefault="00470930" w:rsidP="00470930">
      <w:pPr>
        <w:pStyle w:val="ConsNonformat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6C7996">
        <w:rPr>
          <w:rFonts w:ascii="Arial" w:hAnsi="Arial" w:cs="Arial"/>
          <w:color w:val="000000"/>
        </w:rPr>
        <w:t>Агент принимает подготовленное магазином вторсырьё в полном объёме, согласно Акту списания магазина. Принимаемое вторсырьё взвешивается в присутствии ответственных работников магазина, и его вес сравнивается с весом, указанным в Акте списания магазина.</w:t>
      </w:r>
      <w:r w:rsidR="00653E4A" w:rsidRPr="006C7996">
        <w:rPr>
          <w:rFonts w:ascii="Arial" w:hAnsi="Arial" w:cs="Arial"/>
          <w:color w:val="000000"/>
        </w:rPr>
        <w:t xml:space="preserve"> Если вес соответствует, Агент расписывается в Акте и журнале магазина за полученное вторсырье. В случае отсутствия списаний в журнале ставится «0», которая заверяется подписью ответственного работника магазина.</w:t>
      </w:r>
      <w:r w:rsidR="00A76A28" w:rsidRPr="006C7996">
        <w:rPr>
          <w:rFonts w:ascii="Arial" w:hAnsi="Arial" w:cs="Arial"/>
          <w:color w:val="000000"/>
        </w:rPr>
        <w:t xml:space="preserve"> </w:t>
      </w:r>
      <w:r w:rsidRPr="006C7996">
        <w:rPr>
          <w:rFonts w:ascii="Arial" w:hAnsi="Arial" w:cs="Arial"/>
          <w:color w:val="000000"/>
        </w:rPr>
        <w:t>В случае расхождения данных взвешивания и данных в Акте списания</w:t>
      </w:r>
      <w:r w:rsidR="00653E4A" w:rsidRPr="006C7996">
        <w:rPr>
          <w:rFonts w:ascii="Arial" w:hAnsi="Arial" w:cs="Arial"/>
          <w:color w:val="000000"/>
        </w:rPr>
        <w:t xml:space="preserve"> либо «нулевом» списании, Агент </w:t>
      </w:r>
      <w:r w:rsidRPr="006C7996">
        <w:rPr>
          <w:rFonts w:ascii="Arial" w:hAnsi="Arial" w:cs="Arial"/>
          <w:color w:val="000000"/>
        </w:rPr>
        <w:t xml:space="preserve">делает об этом соответствующие пометки в </w:t>
      </w:r>
      <w:r w:rsidR="00653E4A" w:rsidRPr="006C7996">
        <w:rPr>
          <w:rFonts w:ascii="Arial" w:hAnsi="Arial" w:cs="Arial"/>
          <w:color w:val="000000"/>
        </w:rPr>
        <w:t xml:space="preserve">журнале магазина </w:t>
      </w:r>
      <w:r w:rsidRPr="006C7996">
        <w:rPr>
          <w:rFonts w:ascii="Arial" w:hAnsi="Arial" w:cs="Arial"/>
          <w:color w:val="000000"/>
        </w:rPr>
        <w:t xml:space="preserve">и незамедлительно сообщает об этом Куратору электронным сообщением. Далее, не вступая в </w:t>
      </w:r>
      <w:proofErr w:type="gramStart"/>
      <w:r w:rsidRPr="006C7996">
        <w:rPr>
          <w:rFonts w:ascii="Arial" w:hAnsi="Arial" w:cs="Arial"/>
          <w:color w:val="000000"/>
        </w:rPr>
        <w:t>какие либо</w:t>
      </w:r>
      <w:proofErr w:type="gramEnd"/>
      <w:r w:rsidRPr="006C7996">
        <w:rPr>
          <w:rFonts w:ascii="Arial" w:hAnsi="Arial" w:cs="Arial"/>
          <w:color w:val="000000"/>
        </w:rPr>
        <w:t xml:space="preserve"> переговоры с работниками магазина, забирает весь переданный объём вторсырья.</w:t>
      </w:r>
    </w:p>
    <w:p w:rsidR="00470930" w:rsidRPr="006C7996" w:rsidRDefault="00470930" w:rsidP="00470930">
      <w:pPr>
        <w:pStyle w:val="ConsNonformat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6C7996">
        <w:rPr>
          <w:rFonts w:ascii="Arial" w:hAnsi="Arial" w:cs="Arial"/>
          <w:color w:val="000000"/>
        </w:rPr>
        <w:t xml:space="preserve">Ежедневно, после сбора вторсырья со всех закреплённых магазинов, Агент </w:t>
      </w:r>
      <w:r w:rsidR="00A76A28" w:rsidRPr="006C7996">
        <w:rPr>
          <w:rFonts w:ascii="Arial" w:hAnsi="Arial" w:cs="Arial"/>
          <w:color w:val="000000"/>
        </w:rPr>
        <w:t>в</w:t>
      </w:r>
      <w:r w:rsidR="00A76A28" w:rsidRPr="006C7996">
        <w:rPr>
          <w:rFonts w:ascii="Arial" w:hAnsi="Arial" w:cs="Arial"/>
          <w:color w:val="000000"/>
        </w:rPr>
        <w:t xml:space="preserve"> личном кабинете </w:t>
      </w:r>
      <w:r w:rsidR="00A76A28" w:rsidRPr="006C7996">
        <w:rPr>
          <w:rFonts w:ascii="Arial" w:hAnsi="Arial" w:cs="Arial"/>
          <w:color w:val="000000"/>
        </w:rPr>
        <w:t xml:space="preserve">сайта (на смартфоне, компьютере </w:t>
      </w:r>
      <w:proofErr w:type="spellStart"/>
      <w:r w:rsidR="00A76A28" w:rsidRPr="006C7996">
        <w:rPr>
          <w:rFonts w:ascii="Arial" w:hAnsi="Arial" w:cs="Arial"/>
          <w:color w:val="000000"/>
        </w:rPr>
        <w:t>и.т.п</w:t>
      </w:r>
      <w:proofErr w:type="spellEnd"/>
      <w:r w:rsidR="00A76A28" w:rsidRPr="006C7996">
        <w:rPr>
          <w:rFonts w:ascii="Arial" w:hAnsi="Arial" w:cs="Arial"/>
          <w:color w:val="000000"/>
        </w:rPr>
        <w:t>.)</w:t>
      </w:r>
      <w:r w:rsidR="00A76A28" w:rsidRPr="006C7996">
        <w:rPr>
          <w:rFonts w:ascii="Arial" w:hAnsi="Arial" w:cs="Arial"/>
          <w:color w:val="000000"/>
        </w:rPr>
        <w:t xml:space="preserve">  указывает вес отгрузки. </w:t>
      </w:r>
      <w:r w:rsidR="00A76A28" w:rsidRPr="006C7996">
        <w:rPr>
          <w:rFonts w:ascii="Arial" w:hAnsi="Arial" w:cs="Arial"/>
          <w:color w:val="000000"/>
        </w:rPr>
        <w:t xml:space="preserve">При невозможности зайти на сайт (нет интернета </w:t>
      </w:r>
      <w:proofErr w:type="spellStart"/>
      <w:r w:rsidR="00A76A28" w:rsidRPr="006C7996">
        <w:rPr>
          <w:rFonts w:ascii="Arial" w:hAnsi="Arial" w:cs="Arial"/>
          <w:color w:val="000000"/>
        </w:rPr>
        <w:t>и.т.п</w:t>
      </w:r>
      <w:proofErr w:type="spellEnd"/>
      <w:r w:rsidR="00A76A28" w:rsidRPr="006C7996">
        <w:rPr>
          <w:rFonts w:ascii="Arial" w:hAnsi="Arial" w:cs="Arial"/>
          <w:color w:val="000000"/>
        </w:rPr>
        <w:t xml:space="preserve">.) Агент делает фото </w:t>
      </w:r>
      <w:r w:rsidR="00653E4A" w:rsidRPr="006C7996">
        <w:rPr>
          <w:rFonts w:ascii="Arial" w:hAnsi="Arial" w:cs="Arial"/>
          <w:color w:val="000000"/>
        </w:rPr>
        <w:t>журнала и Акта списания</w:t>
      </w:r>
      <w:r w:rsidRPr="006C7996">
        <w:rPr>
          <w:rFonts w:ascii="Arial" w:hAnsi="Arial" w:cs="Arial"/>
          <w:color w:val="000000"/>
        </w:rPr>
        <w:t xml:space="preserve"> и отправляет их электронным сообщением </w:t>
      </w:r>
      <w:r w:rsidRPr="006C7996">
        <w:rPr>
          <w:rFonts w:ascii="Arial" w:hAnsi="Arial" w:cs="Arial"/>
          <w:color w:val="000000"/>
          <w:lang w:val="en-US"/>
        </w:rPr>
        <w:t>WhatsApp</w:t>
      </w:r>
      <w:r w:rsidR="00A76A28" w:rsidRPr="006C7996">
        <w:rPr>
          <w:rFonts w:ascii="Arial" w:hAnsi="Arial" w:cs="Arial"/>
          <w:color w:val="000000"/>
        </w:rPr>
        <w:t xml:space="preserve"> или Телеграмм</w:t>
      </w:r>
      <w:r w:rsidRPr="006C7996">
        <w:rPr>
          <w:rFonts w:ascii="Arial" w:hAnsi="Arial" w:cs="Arial"/>
          <w:color w:val="000000"/>
        </w:rPr>
        <w:t xml:space="preserve"> своему Куратору. Качество фотографий должно позволять видеть цифровые данные в Накладной, а </w:t>
      </w:r>
      <w:proofErr w:type="gramStart"/>
      <w:r w:rsidRPr="006C7996">
        <w:rPr>
          <w:rFonts w:ascii="Arial" w:hAnsi="Arial" w:cs="Arial"/>
          <w:color w:val="000000"/>
        </w:rPr>
        <w:t>так же</w:t>
      </w:r>
      <w:proofErr w:type="gramEnd"/>
      <w:r w:rsidRPr="006C7996">
        <w:rPr>
          <w:rFonts w:ascii="Arial" w:hAnsi="Arial" w:cs="Arial"/>
          <w:color w:val="000000"/>
        </w:rPr>
        <w:t>, её дату.</w:t>
      </w:r>
    </w:p>
    <w:p w:rsidR="00470930" w:rsidRPr="006C7996" w:rsidRDefault="00A76A28" w:rsidP="00470930">
      <w:pPr>
        <w:pStyle w:val="ConsNonformat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6C7996">
        <w:rPr>
          <w:rFonts w:ascii="Arial" w:hAnsi="Arial" w:cs="Arial"/>
          <w:color w:val="000000"/>
        </w:rPr>
        <w:t>К</w:t>
      </w:r>
      <w:r w:rsidRPr="006C7996">
        <w:rPr>
          <w:rFonts w:ascii="Arial" w:hAnsi="Arial" w:cs="Arial"/>
        </w:rPr>
        <w:t>аждую календарную неделю (</w:t>
      </w:r>
      <w:proofErr w:type="spellStart"/>
      <w:proofErr w:type="gramStart"/>
      <w:r w:rsidRPr="006C7996">
        <w:rPr>
          <w:rFonts w:ascii="Arial" w:hAnsi="Arial" w:cs="Arial"/>
        </w:rPr>
        <w:t>пон</w:t>
      </w:r>
      <w:proofErr w:type="spellEnd"/>
      <w:r w:rsidRPr="006C7996">
        <w:rPr>
          <w:rFonts w:ascii="Arial" w:hAnsi="Arial" w:cs="Arial"/>
        </w:rPr>
        <w:t>.-</w:t>
      </w:r>
      <w:proofErr w:type="spellStart"/>
      <w:proofErr w:type="gramEnd"/>
      <w:r w:rsidRPr="006C7996">
        <w:rPr>
          <w:rFonts w:ascii="Arial" w:hAnsi="Arial" w:cs="Arial"/>
        </w:rPr>
        <w:t>воскр</w:t>
      </w:r>
      <w:proofErr w:type="spellEnd"/>
      <w:r w:rsidRPr="006C7996">
        <w:rPr>
          <w:rFonts w:ascii="Arial" w:hAnsi="Arial" w:cs="Arial"/>
        </w:rPr>
        <w:t>.)</w:t>
      </w:r>
      <w:r w:rsidR="00470930" w:rsidRPr="006C7996">
        <w:rPr>
          <w:rFonts w:ascii="Arial" w:hAnsi="Arial" w:cs="Arial"/>
          <w:color w:val="000000"/>
        </w:rPr>
        <w:t>,</w:t>
      </w:r>
      <w:r w:rsidR="00470930" w:rsidRPr="006C7996">
        <w:rPr>
          <w:rFonts w:ascii="Arial" w:hAnsi="Arial" w:cs="Arial"/>
          <w:color w:val="000000"/>
        </w:rPr>
        <w:t xml:space="preserve"> в соответствии с графиком, определённым Куратором, Агент производит оплату, в соответствии с «Договором на </w:t>
      </w:r>
      <w:r w:rsidR="008D17B8" w:rsidRPr="006C7996">
        <w:rPr>
          <w:rFonts w:ascii="Arial" w:hAnsi="Arial" w:cs="Arial"/>
          <w:color w:val="000000"/>
        </w:rPr>
        <w:t>предоставление консультационных и информационных</w:t>
      </w:r>
      <w:r w:rsidR="00470930" w:rsidRPr="006C7996">
        <w:rPr>
          <w:rFonts w:ascii="Arial" w:hAnsi="Arial" w:cs="Arial"/>
          <w:color w:val="000000"/>
        </w:rPr>
        <w:t xml:space="preserve"> услуг» на р/с</w:t>
      </w:r>
      <w:r w:rsidR="008D17B8" w:rsidRPr="006C7996">
        <w:rPr>
          <w:rFonts w:ascii="Arial" w:hAnsi="Arial" w:cs="Arial"/>
          <w:color w:val="000000"/>
        </w:rPr>
        <w:t>,</w:t>
      </w:r>
      <w:r w:rsidR="00470930" w:rsidRPr="006C7996">
        <w:rPr>
          <w:rFonts w:ascii="Arial" w:hAnsi="Arial" w:cs="Arial"/>
          <w:color w:val="000000"/>
        </w:rPr>
        <w:t xml:space="preserve"> </w:t>
      </w:r>
      <w:r w:rsidR="008D17B8" w:rsidRPr="006C7996">
        <w:rPr>
          <w:rFonts w:ascii="Arial" w:hAnsi="Arial" w:cs="Arial"/>
          <w:color w:val="000000"/>
        </w:rPr>
        <w:t>указанный в ссылке сайта «</w:t>
      </w:r>
      <w:proofErr w:type="spellStart"/>
      <w:r w:rsidR="008D17B8" w:rsidRPr="006C7996">
        <w:rPr>
          <w:rFonts w:ascii="Arial" w:hAnsi="Arial" w:cs="Arial"/>
          <w:color w:val="000000"/>
        </w:rPr>
        <w:t>Едаже</w:t>
      </w:r>
      <w:proofErr w:type="spellEnd"/>
      <w:r w:rsidR="008D17B8" w:rsidRPr="006C7996">
        <w:rPr>
          <w:rFonts w:ascii="Arial" w:hAnsi="Arial" w:cs="Arial"/>
          <w:color w:val="000000"/>
        </w:rPr>
        <w:t>»</w:t>
      </w:r>
      <w:r w:rsidR="00470930" w:rsidRPr="006C7996">
        <w:rPr>
          <w:rFonts w:ascii="Arial" w:hAnsi="Arial" w:cs="Arial"/>
          <w:color w:val="000000"/>
        </w:rPr>
        <w:t xml:space="preserve">, либо другим, определённым </w:t>
      </w:r>
      <w:r w:rsidR="008D17B8" w:rsidRPr="006C7996">
        <w:rPr>
          <w:rFonts w:ascii="Arial" w:hAnsi="Arial" w:cs="Arial"/>
          <w:color w:val="000000"/>
        </w:rPr>
        <w:t>Компанией-утилизатором</w:t>
      </w:r>
      <w:r w:rsidR="00470930" w:rsidRPr="006C7996">
        <w:rPr>
          <w:rFonts w:ascii="Arial" w:hAnsi="Arial" w:cs="Arial"/>
          <w:color w:val="000000"/>
        </w:rPr>
        <w:t>, способом.</w:t>
      </w:r>
    </w:p>
    <w:p w:rsidR="00470930" w:rsidRPr="006C7996" w:rsidRDefault="008D17B8" w:rsidP="00470930">
      <w:pPr>
        <w:pStyle w:val="ConsNonformat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6C7996">
        <w:rPr>
          <w:rFonts w:ascii="Arial" w:hAnsi="Arial" w:cs="Arial"/>
          <w:color w:val="000000"/>
        </w:rPr>
        <w:t xml:space="preserve">Отчет за полученное </w:t>
      </w:r>
      <w:proofErr w:type="gramStart"/>
      <w:r w:rsidR="00653E4A" w:rsidRPr="006C7996">
        <w:rPr>
          <w:rFonts w:ascii="Arial" w:hAnsi="Arial" w:cs="Arial"/>
          <w:color w:val="000000"/>
        </w:rPr>
        <w:t xml:space="preserve">вторсырье </w:t>
      </w:r>
      <w:r w:rsidR="00470930" w:rsidRPr="006C7996">
        <w:rPr>
          <w:rFonts w:ascii="Arial" w:hAnsi="Arial" w:cs="Arial"/>
          <w:color w:val="000000"/>
        </w:rPr>
        <w:t xml:space="preserve"> Агент</w:t>
      </w:r>
      <w:proofErr w:type="gramEnd"/>
      <w:r w:rsidR="00470930" w:rsidRPr="006C7996">
        <w:rPr>
          <w:rFonts w:ascii="Arial" w:hAnsi="Arial" w:cs="Arial"/>
          <w:color w:val="000000"/>
        </w:rPr>
        <w:t xml:space="preserve"> передаёт Куратору по договорённости, но не реже 1 раза в месяц.</w:t>
      </w:r>
    </w:p>
    <w:p w:rsidR="008D17B8" w:rsidRPr="006C7996" w:rsidRDefault="008D17B8" w:rsidP="008D17B8">
      <w:pPr>
        <w:pStyle w:val="ConsNormal"/>
        <w:widowControl/>
        <w:numPr>
          <w:ilvl w:val="0"/>
          <w:numId w:val="1"/>
        </w:numPr>
        <w:jc w:val="both"/>
      </w:pPr>
      <w:r w:rsidRPr="006C7996">
        <w:t xml:space="preserve">Агент гарантирует полноту и достоверность информации, предоставляемой </w:t>
      </w:r>
      <w:r w:rsidR="006C7996" w:rsidRPr="006C7996">
        <w:t>Компанией-утилизатором</w:t>
      </w:r>
      <w:r w:rsidRPr="006C7996">
        <w:t xml:space="preserve"> в рамках настоящего договора.</w:t>
      </w:r>
    </w:p>
    <w:p w:rsidR="008D17B8" w:rsidRPr="006C7996" w:rsidRDefault="008D17B8" w:rsidP="008D17B8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996">
        <w:rPr>
          <w:rFonts w:ascii="Arial" w:hAnsi="Arial" w:cs="Arial"/>
          <w:sz w:val="20"/>
          <w:szCs w:val="20"/>
        </w:rPr>
        <w:t xml:space="preserve">Агент несет ответственность за своевременный вывоз вторсырья, соблюдение регламента сбора вторсырья, предоставление отчета и </w:t>
      </w:r>
      <w:r w:rsidRPr="006C7996">
        <w:rPr>
          <w:rFonts w:ascii="Arial" w:hAnsi="Arial" w:cs="Arial"/>
          <w:sz w:val="20"/>
          <w:szCs w:val="20"/>
        </w:rPr>
        <w:t>оплаты</w:t>
      </w:r>
      <w:r w:rsidRPr="006C7996">
        <w:rPr>
          <w:rFonts w:ascii="Arial" w:hAnsi="Arial" w:cs="Arial"/>
          <w:sz w:val="20"/>
          <w:szCs w:val="20"/>
        </w:rPr>
        <w:t>. При выявлении нарушений регламента или графика сбора вторсырья, не предоставлении отчета более двух раз и задержке оплаты свыше трех дней, договор расторгается в одностороннем порядке</w:t>
      </w:r>
      <w:r w:rsidRPr="006C7996">
        <w:rPr>
          <w:rFonts w:ascii="Arial" w:hAnsi="Arial" w:cs="Arial"/>
          <w:sz w:val="20"/>
          <w:szCs w:val="20"/>
        </w:rPr>
        <w:t xml:space="preserve"> путем отзыва доверенности на сайте</w:t>
      </w:r>
      <w:r w:rsidRPr="006C7996">
        <w:rPr>
          <w:rFonts w:ascii="Arial" w:hAnsi="Arial" w:cs="Arial"/>
          <w:sz w:val="20"/>
          <w:szCs w:val="20"/>
        </w:rPr>
        <w:t xml:space="preserve"> с момента уведомления Агента любым возможным способом, включая электронные приложения.</w:t>
      </w:r>
    </w:p>
    <w:p w:rsidR="008D17B8" w:rsidRPr="006C7996" w:rsidRDefault="008D17B8" w:rsidP="008D17B8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996">
        <w:rPr>
          <w:rFonts w:ascii="Arial" w:hAnsi="Arial" w:cs="Arial"/>
          <w:sz w:val="20"/>
          <w:szCs w:val="20"/>
        </w:rPr>
        <w:t xml:space="preserve"> Агент несет ответственность за достоверность сведений о наличии животных и порядке использования вторсырья. При выявлении использования вторсырья не по назначению, указанному в настоящем договоре, договор расторгается Принципалом в одностороннем порядке и с Агента взыскивается штраф в стократном размере от стоимости </w:t>
      </w:r>
      <w:r w:rsidRPr="006C7996">
        <w:rPr>
          <w:rFonts w:ascii="Arial" w:hAnsi="Arial" w:cs="Arial"/>
          <w:sz w:val="20"/>
          <w:szCs w:val="20"/>
        </w:rPr>
        <w:t>оплаты</w:t>
      </w:r>
      <w:r w:rsidRPr="006C7996">
        <w:rPr>
          <w:rFonts w:ascii="Arial" w:hAnsi="Arial" w:cs="Arial"/>
          <w:sz w:val="20"/>
          <w:szCs w:val="20"/>
        </w:rPr>
        <w:t xml:space="preserve"> по объектам Агента за 30 дней.</w:t>
      </w:r>
    </w:p>
    <w:p w:rsidR="00470930" w:rsidRPr="006C7996" w:rsidRDefault="00470930" w:rsidP="00470930">
      <w:pPr>
        <w:pStyle w:val="ConsNonformat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6C7996">
        <w:rPr>
          <w:rFonts w:ascii="Arial" w:hAnsi="Arial" w:cs="Arial"/>
          <w:color w:val="000000"/>
        </w:rPr>
        <w:t xml:space="preserve">Агент предупрежден об административной (ст. 14.4 КоАП РФ) и уголовной ответственности (ст. 238 УК РФ) за использование вторсырья не по назначению, предусмотренному настоящим договором. </w:t>
      </w:r>
    </w:p>
    <w:p w:rsidR="00470930" w:rsidRPr="006C7996" w:rsidRDefault="00470930" w:rsidP="00470930">
      <w:pPr>
        <w:pStyle w:val="ConsNonformat"/>
        <w:widowControl/>
        <w:ind w:left="360"/>
        <w:jc w:val="both"/>
        <w:rPr>
          <w:rFonts w:ascii="Arial" w:hAnsi="Arial" w:cs="Arial"/>
          <w:color w:val="000000"/>
        </w:rPr>
      </w:pPr>
    </w:p>
    <w:p w:rsidR="00470930" w:rsidRPr="006C7996" w:rsidRDefault="00470930" w:rsidP="00470930">
      <w:pPr>
        <w:pStyle w:val="ConsNonformat"/>
        <w:widowControl/>
        <w:rPr>
          <w:rFonts w:ascii="Arial" w:hAnsi="Arial" w:cs="Arial"/>
          <w:color w:val="000000"/>
        </w:rPr>
      </w:pPr>
    </w:p>
    <w:p w:rsidR="00470930" w:rsidRPr="006C7996" w:rsidRDefault="00470930" w:rsidP="00470930">
      <w:pPr>
        <w:pStyle w:val="ConsNonformat"/>
        <w:widowControl/>
        <w:rPr>
          <w:rFonts w:ascii="Arial" w:hAnsi="Arial" w:cs="Arial"/>
          <w:color w:val="000000"/>
        </w:rPr>
      </w:pPr>
      <w:r w:rsidRPr="006C7996">
        <w:rPr>
          <w:rFonts w:ascii="Arial" w:hAnsi="Arial" w:cs="Arial"/>
          <w:color w:val="000000"/>
        </w:rPr>
        <w:t>Агент                               _____________________       __________________________</w:t>
      </w:r>
    </w:p>
    <w:p w:rsidR="00470930" w:rsidRPr="006C7996" w:rsidRDefault="00470930" w:rsidP="00470930">
      <w:pPr>
        <w:pStyle w:val="ConsNonformat"/>
        <w:widowControl/>
        <w:rPr>
          <w:rFonts w:ascii="Arial" w:hAnsi="Arial" w:cs="Arial"/>
          <w:color w:val="000000"/>
        </w:rPr>
      </w:pPr>
    </w:p>
    <w:p w:rsidR="00420380" w:rsidRPr="006C7996" w:rsidRDefault="0042038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20380" w:rsidRPr="006C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7329"/>
    <w:multiLevelType w:val="hybridMultilevel"/>
    <w:tmpl w:val="047C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9B"/>
    <w:rsid w:val="001E349B"/>
    <w:rsid w:val="00420380"/>
    <w:rsid w:val="00470930"/>
    <w:rsid w:val="00653E4A"/>
    <w:rsid w:val="006C7996"/>
    <w:rsid w:val="008D17B8"/>
    <w:rsid w:val="00A7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BC7"/>
  <w15:docId w15:val="{209F3C41-F81A-4FD8-8C38-ABCA0450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70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47093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D1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2020-04-21T03:28:00Z</dcterms:created>
  <dcterms:modified xsi:type="dcterms:W3CDTF">2024-11-01T00:07:00Z</dcterms:modified>
</cp:coreProperties>
</file>